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type="tile"/>
    </v:background>
  </w:background>
  <w:body>
    <w:p w:rsidR="00000000" w:rsidRDefault="004F648C">
      <w:pPr>
        <w:pStyle w:val="Heading1"/>
        <w:tabs>
          <w:tab w:val="right" w:pos="6840"/>
          <w:tab w:val="left" w:pos="7020"/>
          <w:tab w:val="right" w:pos="10800"/>
        </w:tabs>
        <w:rPr>
          <w:b w:val="0"/>
          <w:bCs w:val="0"/>
        </w:rPr>
      </w:pPr>
    </w:p>
    <w:p w:rsidR="00000000" w:rsidRPr="004F648C" w:rsidRDefault="004F648C">
      <w:pPr>
        <w:pStyle w:val="Heading1"/>
        <w:tabs>
          <w:tab w:val="right" w:pos="6840"/>
          <w:tab w:val="left" w:pos="7020"/>
          <w:tab w:val="right" w:pos="10800"/>
        </w:tabs>
        <w:rPr>
          <w:bCs w:val="0"/>
          <w:sz w:val="28"/>
          <w:szCs w:val="28"/>
          <w:u w:val="single"/>
        </w:rPr>
      </w:pPr>
      <w:r w:rsidRPr="004F648C">
        <w:rPr>
          <w:bCs w:val="0"/>
          <w:sz w:val="28"/>
          <w:szCs w:val="28"/>
        </w:rPr>
        <w:t>Biodiversity in the Library</w:t>
      </w:r>
    </w:p>
    <w:p w:rsidR="004F648C" w:rsidRDefault="004F648C">
      <w:pPr>
        <w:rPr>
          <w:sz w:val="20"/>
          <w:szCs w:val="20"/>
        </w:rPr>
      </w:pPr>
    </w:p>
    <w:p w:rsidR="00000000" w:rsidRPr="004F648C" w:rsidRDefault="004F648C">
      <w:r w:rsidRPr="004F648C">
        <w:t>Purpose: To simulate the measurement of biological diversity</w:t>
      </w:r>
      <w:r w:rsidRPr="004F648C">
        <w:t xml:space="preserve"> </w:t>
      </w:r>
    </w:p>
    <w:p w:rsidR="004F648C" w:rsidRPr="004F648C" w:rsidRDefault="004F648C">
      <w:pPr>
        <w:tabs>
          <w:tab w:val="num" w:pos="360"/>
          <w:tab w:val="num" w:pos="720"/>
        </w:tabs>
        <w:ind w:left="360" w:hanging="360"/>
      </w:pPr>
    </w:p>
    <w:p w:rsidR="00000000" w:rsidRPr="004F648C" w:rsidRDefault="004F648C">
      <w:pPr>
        <w:tabs>
          <w:tab w:val="num" w:pos="360"/>
          <w:tab w:val="num" w:pos="720"/>
        </w:tabs>
        <w:ind w:left="360" w:hanging="360"/>
      </w:pPr>
      <w:r w:rsidRPr="004F648C">
        <w:t>1.</w:t>
      </w:r>
      <w:r w:rsidRPr="004F648C">
        <w:t>    </w:t>
      </w:r>
      <w:r w:rsidRPr="004F648C">
        <w:t>Which would you consider to show greater diversity, a small island with 100 lizards that belong to 5 species or a larger island that has</w:t>
      </w:r>
      <w:r w:rsidRPr="004F648C">
        <w:t xml:space="preserve"> 2500 lizards belonging to 5 species? Both islands have the same number of </w:t>
      </w:r>
      <w:proofErr w:type="gramStart"/>
      <w:r w:rsidRPr="004F648C">
        <w:t>species,</w:t>
      </w:r>
      <w:proofErr w:type="gramEnd"/>
      <w:r w:rsidRPr="004F648C">
        <w:t xml:space="preserve"> therefore that number alone cannot properly show biodiversity. For that reason, diversity is measured in different ways. </w:t>
      </w:r>
      <w:r w:rsidRPr="004F648C">
        <w:t xml:space="preserve"> </w:t>
      </w:r>
    </w:p>
    <w:p w:rsidR="00000000" w:rsidRPr="004F648C" w:rsidRDefault="004F648C">
      <w:r w:rsidRPr="004F648C">
        <w:t xml:space="preserve"> </w:t>
      </w:r>
    </w:p>
    <w:p w:rsidR="00000000" w:rsidRPr="004F648C" w:rsidRDefault="004F648C">
      <w:pPr>
        <w:ind w:firstLine="360"/>
        <w:jc w:val="center"/>
      </w:pPr>
      <w:r w:rsidRPr="004F648C">
        <w:t>A simple method allows us to compare diversitie</w:t>
      </w:r>
      <w:r w:rsidRPr="004F648C">
        <w:t>s from different sample sizes</w:t>
      </w:r>
    </w:p>
    <w:p w:rsidR="00000000" w:rsidRPr="004F648C" w:rsidRDefault="004F648C">
      <w:pPr>
        <w:ind w:firstLine="360"/>
        <w:jc w:val="center"/>
      </w:pPr>
      <w:r w:rsidRPr="004F648C">
        <w:rPr>
          <w:b/>
          <w:bCs/>
        </w:rPr>
        <w:t>D = (S-1)</w:t>
      </w:r>
      <w:proofErr w:type="gramStart"/>
      <w:r w:rsidRPr="004F648C">
        <w:rPr>
          <w:b/>
          <w:bCs/>
        </w:rPr>
        <w:t>/(</w:t>
      </w:r>
      <w:proofErr w:type="gramEnd"/>
      <w:r w:rsidRPr="004F648C">
        <w:rPr>
          <w:b/>
          <w:bCs/>
        </w:rPr>
        <w:t>Log N)</w:t>
      </w:r>
      <w:r w:rsidRPr="004F648C">
        <w:t xml:space="preserve">         </w:t>
      </w:r>
    </w:p>
    <w:p w:rsidR="00000000" w:rsidRPr="004F648C" w:rsidRDefault="004F648C">
      <w:pPr>
        <w:ind w:firstLine="360"/>
        <w:jc w:val="center"/>
      </w:pPr>
      <w:r w:rsidRPr="004F648C">
        <w:t xml:space="preserve">Where </w:t>
      </w:r>
      <w:r w:rsidRPr="004F648C">
        <w:rPr>
          <w:b/>
          <w:bCs/>
        </w:rPr>
        <w:t>S</w:t>
      </w:r>
      <w:r w:rsidRPr="004F648C">
        <w:t xml:space="preserve"> = number of species and </w:t>
      </w:r>
      <w:r w:rsidRPr="004F648C">
        <w:rPr>
          <w:b/>
          <w:bCs/>
        </w:rPr>
        <w:t>N</w:t>
      </w:r>
      <w:r w:rsidRPr="004F648C">
        <w:t xml:space="preserve"> = total number of individuals in the sample.</w:t>
      </w:r>
    </w:p>
    <w:p w:rsidR="00000000" w:rsidRPr="004F648C" w:rsidRDefault="004F648C">
      <w:r w:rsidRPr="004F648C">
        <w:t> </w:t>
      </w:r>
    </w:p>
    <w:p w:rsidR="004F648C" w:rsidRPr="004F648C" w:rsidRDefault="004F648C" w:rsidP="004F648C">
      <w:pPr>
        <w:pStyle w:val="ListParagraph"/>
        <w:numPr>
          <w:ilvl w:val="0"/>
          <w:numId w:val="3"/>
        </w:numPr>
        <w:tabs>
          <w:tab w:val="num" w:pos="360"/>
          <w:tab w:val="num" w:pos="720"/>
          <w:tab w:val="left" w:pos="7200"/>
        </w:tabs>
        <w:rPr>
          <w:b/>
          <w:bCs/>
        </w:rPr>
      </w:pPr>
      <w:r w:rsidRPr="004F648C">
        <w:t xml:space="preserve">Determine the diversity of lizards on the islands.  </w:t>
      </w:r>
    </w:p>
    <w:p w:rsidR="004F648C" w:rsidRDefault="004F648C" w:rsidP="004F648C">
      <w:pPr>
        <w:pStyle w:val="ListParagraph"/>
        <w:tabs>
          <w:tab w:val="num" w:pos="360"/>
          <w:tab w:val="num" w:pos="720"/>
          <w:tab w:val="left" w:pos="7200"/>
        </w:tabs>
        <w:rPr>
          <w:b/>
          <w:bCs/>
        </w:rPr>
      </w:pPr>
      <w:r w:rsidRPr="004F648C">
        <w:t xml:space="preserve">Small Island D = </w:t>
      </w:r>
      <w:r w:rsidRPr="004F648C">
        <w:rPr>
          <w:b/>
          <w:bCs/>
        </w:rPr>
        <w:tab/>
      </w:r>
    </w:p>
    <w:p w:rsidR="00000000" w:rsidRPr="004F648C" w:rsidRDefault="004F648C" w:rsidP="004F648C">
      <w:pPr>
        <w:pStyle w:val="ListParagraph"/>
        <w:tabs>
          <w:tab w:val="num" w:pos="360"/>
          <w:tab w:val="num" w:pos="720"/>
          <w:tab w:val="left" w:pos="7200"/>
        </w:tabs>
        <w:rPr>
          <w:b/>
          <w:bCs/>
        </w:rPr>
      </w:pPr>
      <w:r w:rsidRPr="004F648C">
        <w:t xml:space="preserve">Large Island D = </w:t>
      </w:r>
      <w:r w:rsidRPr="004F648C">
        <w:rPr>
          <w:b/>
          <w:bCs/>
        </w:rPr>
        <w:tab/>
      </w:r>
    </w:p>
    <w:p w:rsidR="00000000" w:rsidRPr="004F648C" w:rsidRDefault="004F648C">
      <w:pPr>
        <w:tabs>
          <w:tab w:val="num" w:pos="360"/>
          <w:tab w:val="num" w:pos="720"/>
        </w:tabs>
        <w:ind w:left="360" w:hanging="360"/>
        <w:rPr>
          <w:b/>
          <w:bCs/>
          <w:u w:val="single"/>
        </w:rPr>
      </w:pPr>
    </w:p>
    <w:p w:rsidR="00000000" w:rsidRPr="004F648C" w:rsidRDefault="004F648C">
      <w:pPr>
        <w:tabs>
          <w:tab w:val="num" w:pos="360"/>
          <w:tab w:val="num" w:pos="720"/>
        </w:tabs>
        <w:ind w:left="360" w:hanging="360"/>
      </w:pPr>
      <w:r w:rsidRPr="004F648C">
        <w:t>2.</w:t>
      </w:r>
      <w:r w:rsidRPr="004F648C">
        <w:t xml:space="preserve">     </w:t>
      </w:r>
      <w:r w:rsidRPr="004F648C">
        <w:t xml:space="preserve">Determine the number </w:t>
      </w:r>
      <w:r w:rsidRPr="004F648C">
        <w:t>or your assigned species (color) of book in the assigned section. Please remember to look for the predominant color on the spine of the book. Remember that members of the same species may come in various sizes.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94"/>
        <w:gridCol w:w="1474"/>
        <w:gridCol w:w="1194"/>
        <w:gridCol w:w="2290"/>
        <w:gridCol w:w="1759"/>
      </w:tblGrid>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szCs w:val="20"/>
              </w:rPr>
            </w:pPr>
            <w:r>
              <w:rPr>
                <w:b/>
                <w:bCs/>
                <w:sz w:val="20"/>
                <w:szCs w:val="20"/>
              </w:rPr>
              <w:t xml:space="preserve">Period 2: </w:t>
            </w:r>
          </w:p>
          <w:p w:rsidR="00000000" w:rsidRDefault="004F648C">
            <w:pPr>
              <w:jc w:val="center"/>
              <w:rPr>
                <w:sz w:val="20"/>
              </w:rPr>
            </w:pPr>
            <w:r>
              <w:rPr>
                <w:b/>
                <w:bCs/>
                <w:sz w:val="20"/>
                <w:szCs w:val="20"/>
              </w:rPr>
              <w:t>Video, Ref, L-Z</w:t>
            </w:r>
            <w:r>
              <w:rPr>
                <w:sz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szCs w:val="20"/>
              </w:rPr>
            </w:pPr>
            <w:r>
              <w:rPr>
                <w:b/>
                <w:bCs/>
                <w:sz w:val="20"/>
                <w:szCs w:val="20"/>
              </w:rPr>
              <w:t xml:space="preserve">Period 3: </w:t>
            </w:r>
          </w:p>
          <w:p w:rsidR="00000000" w:rsidRDefault="004F648C">
            <w:pPr>
              <w:jc w:val="center"/>
              <w:rPr>
                <w:b/>
                <w:bCs/>
                <w:sz w:val="20"/>
                <w:szCs w:val="20"/>
              </w:rPr>
            </w:pPr>
            <w:r>
              <w:rPr>
                <w:b/>
                <w:bCs/>
                <w:sz w:val="20"/>
                <w:szCs w:val="20"/>
              </w:rPr>
              <w:t>000-</w:t>
            </w:r>
            <w:r>
              <w:rPr>
                <w:b/>
                <w:bCs/>
                <w:sz w:val="20"/>
                <w:szCs w:val="20"/>
              </w:rPr>
              <w:t>399, A-K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szCs w:val="20"/>
              </w:rPr>
            </w:pPr>
            <w:r>
              <w:rPr>
                <w:b/>
                <w:bCs/>
                <w:sz w:val="20"/>
                <w:szCs w:val="20"/>
              </w:rPr>
              <w:t xml:space="preserve">Period 4: </w:t>
            </w:r>
          </w:p>
          <w:p w:rsidR="00000000" w:rsidRDefault="004F648C">
            <w:pPr>
              <w:jc w:val="center"/>
              <w:rPr>
                <w:b/>
                <w:bCs/>
                <w:sz w:val="20"/>
              </w:rPr>
            </w:pPr>
            <w:r>
              <w:rPr>
                <w:b/>
                <w:bCs/>
                <w:sz w:val="20"/>
              </w:rPr>
              <w:t>400-699, 800-899, 922-999</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szCs w:val="20"/>
              </w:rPr>
            </w:pPr>
            <w:r>
              <w:rPr>
                <w:b/>
                <w:bCs/>
                <w:sz w:val="20"/>
                <w:szCs w:val="20"/>
              </w:rPr>
              <w:t>Period 5:</w:t>
            </w:r>
          </w:p>
          <w:p w:rsidR="00000000" w:rsidRDefault="004F648C">
            <w:pPr>
              <w:jc w:val="center"/>
              <w:rPr>
                <w:b/>
                <w:bCs/>
                <w:sz w:val="20"/>
                <w:szCs w:val="20"/>
              </w:rPr>
            </w:pPr>
            <w:r>
              <w:rPr>
                <w:b/>
                <w:bCs/>
                <w:sz w:val="20"/>
                <w:szCs w:val="20"/>
              </w:rPr>
              <w:t>700-799, 900-921.99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Black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1033</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pStyle w:val="NormalWeb"/>
              <w:spacing w:before="0" w:beforeAutospacing="0" w:after="0" w:afterAutospacing="0"/>
              <w:jc w:val="center"/>
              <w:rPr>
                <w:b/>
                <w:bCs/>
                <w:sz w:val="20"/>
              </w:rPr>
            </w:pPr>
            <w:r>
              <w:rPr>
                <w:b/>
                <w:bCs/>
                <w:sz w:val="20"/>
              </w:rPr>
              <w:t>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pStyle w:val="NormalWeb"/>
              <w:spacing w:before="0" w:beforeAutospacing="0" w:after="0" w:afterAutospacing="0"/>
              <w:jc w:val="center"/>
              <w:rPr>
                <w:b/>
                <w:bCs/>
                <w:sz w:val="20"/>
              </w:rPr>
            </w:pPr>
            <w:r>
              <w:rPr>
                <w:b/>
                <w:bCs/>
                <w:sz w:val="20"/>
              </w:rPr>
              <w:t>731</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pStyle w:val="NormalWeb"/>
              <w:spacing w:before="0" w:beforeAutospacing="0" w:after="0" w:afterAutospacing="0"/>
              <w:jc w:val="center"/>
              <w:rPr>
                <w:b/>
                <w:bCs/>
                <w:sz w:val="20"/>
              </w:rPr>
            </w:pPr>
            <w:r>
              <w:rPr>
                <w:b/>
                <w:bCs/>
                <w:sz w:val="20"/>
              </w:rPr>
              <w:t>412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Brown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341</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471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332</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225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Blue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922</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1013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804</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485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Green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302</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453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380</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242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Orange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102</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130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270</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113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Purple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173</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121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260</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73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Red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333</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354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410</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294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White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532</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556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1028</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752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sz w:val="20"/>
                <w:szCs w:val="20"/>
              </w:rPr>
              <w:t>Yellow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110</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r>
              <w:rPr>
                <w:b/>
                <w:bCs/>
                <w:sz w:val="20"/>
              </w:rPr>
              <w:t>144</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r>
              <w:rPr>
                <w:b/>
                <w:bCs/>
                <w:sz w:val="20"/>
              </w:rPr>
              <w:t>84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rPr>
                <w:sz w:val="20"/>
              </w:rPr>
            </w:pPr>
            <w:r>
              <w:rPr>
                <w:b/>
                <w:bCs/>
                <w:sz w:val="20"/>
                <w:szCs w:val="20"/>
              </w:rPr>
              <w:t>Total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00000" w:rsidRDefault="004F648C">
            <w:pPr>
              <w:jc w:val="center"/>
              <w:rPr>
                <w:b/>
                <w:bCs/>
                <w:sz w:val="20"/>
              </w:rPr>
            </w:pP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4F648C">
            <w:pPr>
              <w:jc w:val="center"/>
              <w:rPr>
                <w:b/>
                <w:bCs/>
                <w:sz w:val="20"/>
              </w:rPr>
            </w:pPr>
          </w:p>
        </w:tc>
      </w:tr>
    </w:tbl>
    <w:p w:rsidR="00000000" w:rsidRDefault="004F648C">
      <w:pPr>
        <w:tabs>
          <w:tab w:val="num" w:pos="360"/>
          <w:tab w:val="num" w:pos="720"/>
        </w:tabs>
        <w:rPr>
          <w:sz w:val="6"/>
        </w:rPr>
      </w:pPr>
    </w:p>
    <w:p w:rsidR="00000000" w:rsidRPr="004F648C" w:rsidRDefault="004F648C">
      <w:pPr>
        <w:tabs>
          <w:tab w:val="num" w:pos="360"/>
          <w:tab w:val="num" w:pos="720"/>
        </w:tabs>
      </w:pPr>
      <w:r w:rsidRPr="004F648C">
        <w:t>3.</w:t>
      </w:r>
      <w:r w:rsidRPr="004F648C">
        <w:t xml:space="preserve">     </w:t>
      </w:r>
      <w:r w:rsidRPr="004F648C">
        <w:t>Compare the diversity of the data from the four classes.</w:t>
      </w:r>
    </w:p>
    <w:p w:rsidR="00000000" w:rsidRPr="004F648C" w:rsidRDefault="004F648C">
      <w:pPr>
        <w:ind w:left="720"/>
      </w:pPr>
      <w:r w:rsidRPr="004F648C">
        <w:t>   </w:t>
      </w:r>
    </w:p>
    <w:p w:rsidR="004F648C" w:rsidRDefault="004F648C" w:rsidP="004F648C">
      <w:pPr>
        <w:pStyle w:val="NormalWeb"/>
        <w:numPr>
          <w:ilvl w:val="0"/>
          <w:numId w:val="4"/>
        </w:numPr>
        <w:tabs>
          <w:tab w:val="left" w:pos="0"/>
          <w:tab w:val="right" w:pos="2520"/>
          <w:tab w:val="left" w:pos="2700"/>
          <w:tab w:val="right" w:pos="5040"/>
          <w:tab w:val="left" w:pos="5220"/>
          <w:tab w:val="right" w:pos="7920"/>
          <w:tab w:val="left" w:pos="8100"/>
          <w:tab w:val="right" w:pos="10620"/>
        </w:tabs>
        <w:spacing w:before="0" w:beforeAutospacing="0" w:after="0" w:afterAutospacing="0"/>
        <w:rPr>
          <w:b/>
          <w:bCs/>
        </w:rPr>
      </w:pPr>
      <w:r w:rsidRPr="004F648C">
        <w:t xml:space="preserve">Period 2: D = </w:t>
      </w:r>
      <w:r w:rsidRPr="004F648C">
        <w:rPr>
          <w:u w:val="single"/>
        </w:rPr>
        <w:tab/>
      </w:r>
      <w:r w:rsidRPr="004F648C">
        <w:rPr>
          <w:b/>
          <w:bCs/>
        </w:rPr>
        <w:tab/>
      </w:r>
    </w:p>
    <w:p w:rsidR="004F648C" w:rsidRPr="004F648C" w:rsidRDefault="004F648C" w:rsidP="004F648C">
      <w:pPr>
        <w:pStyle w:val="NormalWeb"/>
        <w:numPr>
          <w:ilvl w:val="0"/>
          <w:numId w:val="4"/>
        </w:numPr>
        <w:tabs>
          <w:tab w:val="left" w:pos="0"/>
          <w:tab w:val="right" w:pos="2520"/>
          <w:tab w:val="left" w:pos="2700"/>
          <w:tab w:val="right" w:pos="5040"/>
          <w:tab w:val="left" w:pos="5220"/>
          <w:tab w:val="right" w:pos="7920"/>
          <w:tab w:val="left" w:pos="8100"/>
          <w:tab w:val="right" w:pos="10620"/>
        </w:tabs>
        <w:spacing w:before="0" w:beforeAutospacing="0" w:after="0" w:afterAutospacing="0"/>
      </w:pPr>
      <w:r w:rsidRPr="004F648C">
        <w:t xml:space="preserve">Period 3: D = </w:t>
      </w:r>
      <w:r w:rsidRPr="004F648C">
        <w:rPr>
          <w:u w:val="single"/>
        </w:rPr>
        <w:tab/>
      </w:r>
      <w:r w:rsidRPr="004F648C">
        <w:rPr>
          <w:b/>
          <w:bCs/>
        </w:rPr>
        <w:tab/>
      </w:r>
    </w:p>
    <w:p w:rsidR="004F648C" w:rsidRPr="004F648C" w:rsidRDefault="004F648C" w:rsidP="004F648C">
      <w:pPr>
        <w:pStyle w:val="NormalWeb"/>
        <w:numPr>
          <w:ilvl w:val="0"/>
          <w:numId w:val="4"/>
        </w:numPr>
        <w:tabs>
          <w:tab w:val="left" w:pos="0"/>
          <w:tab w:val="right" w:pos="2520"/>
          <w:tab w:val="left" w:pos="2700"/>
          <w:tab w:val="right" w:pos="5040"/>
          <w:tab w:val="left" w:pos="5220"/>
          <w:tab w:val="right" w:pos="7920"/>
          <w:tab w:val="left" w:pos="8100"/>
          <w:tab w:val="right" w:pos="10620"/>
        </w:tabs>
        <w:spacing w:before="0" w:beforeAutospacing="0" w:after="0" w:afterAutospacing="0"/>
      </w:pPr>
      <w:r w:rsidRPr="004F648C">
        <w:t xml:space="preserve">Period 4: D = </w:t>
      </w:r>
      <w:r w:rsidRPr="004F648C">
        <w:rPr>
          <w:u w:val="single"/>
        </w:rPr>
        <w:tab/>
      </w:r>
      <w:r w:rsidRPr="004F648C">
        <w:rPr>
          <w:b/>
          <w:bCs/>
        </w:rPr>
        <w:tab/>
      </w:r>
    </w:p>
    <w:p w:rsidR="00000000" w:rsidRPr="004F648C" w:rsidRDefault="004F648C" w:rsidP="004F648C">
      <w:pPr>
        <w:pStyle w:val="NormalWeb"/>
        <w:numPr>
          <w:ilvl w:val="0"/>
          <w:numId w:val="4"/>
        </w:numPr>
        <w:tabs>
          <w:tab w:val="left" w:pos="0"/>
          <w:tab w:val="right" w:pos="2520"/>
          <w:tab w:val="left" w:pos="2700"/>
          <w:tab w:val="right" w:pos="5040"/>
          <w:tab w:val="left" w:pos="5220"/>
          <w:tab w:val="right" w:pos="7920"/>
          <w:tab w:val="left" w:pos="8100"/>
          <w:tab w:val="right" w:pos="10620"/>
        </w:tabs>
        <w:spacing w:before="0" w:beforeAutospacing="0" w:after="0" w:afterAutospacing="0"/>
      </w:pPr>
      <w:r w:rsidRPr="004F648C">
        <w:t xml:space="preserve">Period 6: D = </w:t>
      </w:r>
      <w:r w:rsidRPr="004F648C">
        <w:rPr>
          <w:u w:val="single"/>
        </w:rPr>
        <w:tab/>
      </w:r>
      <w:r w:rsidRPr="004F648C">
        <w:rPr>
          <w:b/>
          <w:bCs/>
        </w:rPr>
        <w:tab/>
      </w:r>
      <w:r w:rsidRPr="004F648C">
        <w:br/>
      </w:r>
      <w:r w:rsidRPr="004F648C">
        <w:t xml:space="preserve">  </w:t>
      </w:r>
    </w:p>
    <w:p w:rsidR="00000000" w:rsidRPr="004F648C" w:rsidRDefault="004F648C">
      <w:pPr>
        <w:tabs>
          <w:tab w:val="num" w:pos="360"/>
        </w:tabs>
        <w:ind w:left="360" w:hanging="360"/>
      </w:pPr>
      <w:r w:rsidRPr="004F648C">
        <w:t>4.</w:t>
      </w:r>
      <w:r w:rsidRPr="004F648C">
        <w:t>    </w:t>
      </w:r>
      <w:r w:rsidRPr="004F648C">
        <w:t>There is more to diversity than just the number of species in an environm</w:t>
      </w:r>
      <w:r w:rsidRPr="004F648C">
        <w:t>ent. A community that has more or less equal numbers of individuals of seven different species will look more diverse than a community that is dominated by one species.</w:t>
      </w:r>
      <w:r w:rsidRPr="004F648C">
        <w:t xml:space="preserve">   </w:t>
      </w:r>
      <w:r w:rsidRPr="004F648C">
        <w:t>Because of this, some measures of diversity include a way of counting the number of i</w:t>
      </w:r>
      <w:r w:rsidRPr="004F648C">
        <w:t>ndividuals of each species as well as the total number of species. One commonly used measure of species diversity that includes proportions of individuals is represented by the Shannon-Weaver equation, which is:</w:t>
      </w:r>
      <w:r w:rsidRPr="004F648C">
        <w:t xml:space="preserve"> </w:t>
      </w:r>
    </w:p>
    <w:p w:rsidR="00000000" w:rsidRPr="004F648C" w:rsidRDefault="004F648C">
      <w:pPr>
        <w:jc w:val="center"/>
      </w:pPr>
      <w:r w:rsidRPr="004F648C">
        <w:rPr>
          <w:b/>
          <w:bCs/>
        </w:rPr>
        <w:t>H(S) =</w:t>
      </w:r>
      <w:r w:rsidRPr="004F648C">
        <w:rPr>
          <w:b/>
          <w:bCs/>
        </w:rPr>
        <w:t></w:t>
      </w:r>
      <w:r w:rsidRPr="004F648C">
        <w:rPr>
          <w:rFonts w:ascii="Symbol" w:hAnsi="Symbol"/>
          <w:b/>
          <w:bCs/>
        </w:rPr>
        <w:t></w:t>
      </w:r>
      <w:r w:rsidRPr="004F648C">
        <w:rPr>
          <w:b/>
          <w:bCs/>
        </w:rPr>
        <w:t xml:space="preserve"> </w:t>
      </w:r>
      <w:proofErr w:type="spellStart"/>
      <w:r w:rsidRPr="004F648C">
        <w:rPr>
          <w:b/>
          <w:bCs/>
          <w:i/>
          <w:iCs/>
        </w:rPr>
        <w:t>pI</w:t>
      </w:r>
      <w:proofErr w:type="spellEnd"/>
      <w:r w:rsidRPr="004F648C">
        <w:rPr>
          <w:b/>
          <w:bCs/>
        </w:rPr>
        <w:t xml:space="preserve"> </w:t>
      </w:r>
      <w:proofErr w:type="spellStart"/>
      <w:r w:rsidRPr="004F648C">
        <w:rPr>
          <w:b/>
          <w:bCs/>
        </w:rPr>
        <w:t>ln</w:t>
      </w:r>
      <w:proofErr w:type="spellEnd"/>
      <w:r w:rsidRPr="004F648C">
        <w:rPr>
          <w:b/>
          <w:bCs/>
        </w:rPr>
        <w:t xml:space="preserve"> </w:t>
      </w:r>
      <w:proofErr w:type="spellStart"/>
      <w:r w:rsidRPr="004F648C">
        <w:rPr>
          <w:b/>
          <w:bCs/>
          <w:i/>
          <w:iCs/>
        </w:rPr>
        <w:t>pI</w:t>
      </w:r>
      <w:proofErr w:type="spellEnd"/>
    </w:p>
    <w:p w:rsidR="00000000" w:rsidRPr="004F648C" w:rsidRDefault="004F648C">
      <w:pPr>
        <w:pStyle w:val="NormalWeb"/>
        <w:spacing w:before="0" w:beforeAutospacing="0" w:after="0" w:afterAutospacing="0"/>
        <w:ind w:left="360"/>
      </w:pPr>
      <w:r w:rsidRPr="004F648C">
        <w:t xml:space="preserve">Where </w:t>
      </w:r>
      <w:proofErr w:type="spellStart"/>
      <w:r w:rsidRPr="004F648C">
        <w:rPr>
          <w:b/>
          <w:bCs/>
          <w:i/>
          <w:iCs/>
        </w:rPr>
        <w:t>pI</w:t>
      </w:r>
      <w:proofErr w:type="spellEnd"/>
      <w:r w:rsidRPr="004F648C">
        <w:t xml:space="preserve"> is the proportion of the species </w:t>
      </w:r>
      <w:r w:rsidRPr="004F648C">
        <w:rPr>
          <w:b/>
          <w:bCs/>
        </w:rPr>
        <w:t>I</w:t>
      </w:r>
      <w:r w:rsidRPr="004F648C">
        <w:t xml:space="preserve"> (number of species</w:t>
      </w:r>
      <w:r w:rsidRPr="004F648C">
        <w:rPr>
          <w:b/>
          <w:bCs/>
        </w:rPr>
        <w:t xml:space="preserve"> I</w:t>
      </w:r>
      <w:r w:rsidRPr="004F648C">
        <w:t xml:space="preserve"> / Total Number) and </w:t>
      </w:r>
      <w:proofErr w:type="spellStart"/>
      <w:r w:rsidRPr="004F648C">
        <w:t>ln</w:t>
      </w:r>
      <w:proofErr w:type="spellEnd"/>
      <w:r w:rsidRPr="004F648C">
        <w:t xml:space="preserve"> is the natural logarithm. </w:t>
      </w:r>
      <w:proofErr w:type="gramStart"/>
      <w:r w:rsidRPr="004F648C">
        <w:t>The sum (</w:t>
      </w:r>
      <w:r w:rsidRPr="004F648C">
        <w:rPr>
          <w:rFonts w:ascii="Symbol" w:hAnsi="Symbol"/>
          <w:b/>
          <w:bCs/>
        </w:rPr>
        <w:t></w:t>
      </w:r>
      <w:r w:rsidRPr="004F648C">
        <w:rPr>
          <w:rFonts w:ascii="Symbol" w:hAnsi="Symbol"/>
          <w:b/>
          <w:bCs/>
        </w:rPr>
        <w:t></w:t>
      </w:r>
      <w:r w:rsidRPr="004F648C">
        <w:rPr>
          <w:rFonts w:ascii="Symbol" w:hAnsi="Symbol"/>
          <w:b/>
          <w:bCs/>
        </w:rPr>
        <w:t></w:t>
      </w:r>
      <w:r w:rsidRPr="004F648C">
        <w:t xml:space="preserve">is a practical measure of the </w:t>
      </w:r>
      <w:r w:rsidRPr="004F648C">
        <w:rPr>
          <w:u w:val="single"/>
        </w:rPr>
        <w:t>biological diversity</w:t>
      </w:r>
      <w:r w:rsidRPr="004F648C">
        <w:t xml:space="preserve"> in the system.</w:t>
      </w:r>
      <w:proofErr w:type="gramEnd"/>
      <w:r w:rsidRPr="004F648C">
        <w:t xml:space="preserve"> The </w:t>
      </w:r>
      <w:r w:rsidRPr="004F648C">
        <w:rPr>
          <w:u w:val="single"/>
        </w:rPr>
        <w:t>more species</w:t>
      </w:r>
      <w:r w:rsidRPr="004F648C">
        <w:t xml:space="preserve"> there are the greater the div</w:t>
      </w:r>
      <w:r w:rsidRPr="004F648C">
        <w:t xml:space="preserve">ersity. </w:t>
      </w:r>
      <w:r w:rsidRPr="004F648C">
        <w:rPr>
          <w:i/>
          <w:iCs/>
        </w:rPr>
        <w:t>And the diversity is largest when there are equal numbers of individuals of all the species</w:t>
      </w:r>
      <w:r w:rsidRPr="004F648C">
        <w:t>.</w:t>
      </w:r>
      <w:r w:rsidRPr="004F648C">
        <w:t xml:space="preserve"> </w:t>
      </w:r>
    </w:p>
    <w:p w:rsidR="00000000" w:rsidRDefault="004F648C"/>
    <w:p w:rsidR="00000000" w:rsidRPr="004F648C" w:rsidRDefault="004F648C">
      <w:pPr>
        <w:pStyle w:val="NormalWeb"/>
        <w:spacing w:before="0" w:beforeAutospacing="0" w:after="0" w:afterAutospacing="0"/>
      </w:pPr>
      <w:r w:rsidRPr="004F648C">
        <w:lastRenderedPageBreak/>
        <w:t>Fill in the following table to find H for each class period.</w:t>
      </w:r>
      <w:r w:rsidRPr="004F648C">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664"/>
        <w:gridCol w:w="612"/>
        <w:gridCol w:w="878"/>
        <w:gridCol w:w="1109"/>
        <w:gridCol w:w="583"/>
        <w:gridCol w:w="878"/>
        <w:gridCol w:w="1138"/>
        <w:gridCol w:w="536"/>
        <w:gridCol w:w="878"/>
        <w:gridCol w:w="1111"/>
        <w:gridCol w:w="516"/>
        <w:gridCol w:w="878"/>
        <w:gridCol w:w="1124"/>
      </w:tblGrid>
      <w:tr w:rsidR="00000000">
        <w:trPr>
          <w:tblCellSpacing w:w="15" w:type="dxa"/>
          <w:jc w:val="center"/>
        </w:trPr>
        <w:tc>
          <w:tcPr>
            <w:tcW w:w="284" w:type="pct"/>
            <w:vAlign w:val="center"/>
          </w:tcPr>
          <w:p w:rsidR="00000000" w:rsidRPr="004F648C" w:rsidRDefault="004F648C">
            <w:pPr>
              <w:jc w:val="center"/>
              <w:rPr>
                <w:sz w:val="20"/>
                <w:szCs w:val="20"/>
              </w:rPr>
            </w:pPr>
          </w:p>
        </w:tc>
        <w:tc>
          <w:tcPr>
            <w:tcW w:w="1182" w:type="pct"/>
            <w:gridSpan w:val="3"/>
            <w:vAlign w:val="center"/>
          </w:tcPr>
          <w:p w:rsidR="00000000" w:rsidRPr="004F648C" w:rsidRDefault="004F648C">
            <w:pPr>
              <w:jc w:val="center"/>
              <w:rPr>
                <w:sz w:val="20"/>
                <w:szCs w:val="20"/>
              </w:rPr>
            </w:pPr>
            <w:r w:rsidRPr="004F648C">
              <w:rPr>
                <w:sz w:val="20"/>
                <w:szCs w:val="20"/>
              </w:rPr>
              <w:t>Period 2</w:t>
            </w:r>
          </w:p>
        </w:tc>
        <w:tc>
          <w:tcPr>
            <w:tcW w:w="1182" w:type="pct"/>
            <w:gridSpan w:val="3"/>
            <w:tcMar>
              <w:top w:w="15" w:type="dxa"/>
              <w:left w:w="15" w:type="dxa"/>
              <w:bottom w:w="15" w:type="dxa"/>
              <w:right w:w="15" w:type="dxa"/>
            </w:tcMar>
            <w:vAlign w:val="center"/>
          </w:tcPr>
          <w:p w:rsidR="00000000" w:rsidRPr="004F648C" w:rsidRDefault="004F648C">
            <w:pPr>
              <w:jc w:val="center"/>
              <w:rPr>
                <w:sz w:val="20"/>
                <w:szCs w:val="20"/>
              </w:rPr>
            </w:pPr>
            <w:r w:rsidRPr="004F648C">
              <w:rPr>
                <w:sz w:val="20"/>
                <w:szCs w:val="20"/>
              </w:rPr>
              <w:t>Period 3</w:t>
            </w:r>
          </w:p>
        </w:tc>
        <w:tc>
          <w:tcPr>
            <w:tcW w:w="1148" w:type="pct"/>
            <w:gridSpan w:val="3"/>
            <w:tcMar>
              <w:top w:w="15" w:type="dxa"/>
              <w:left w:w="15" w:type="dxa"/>
              <w:bottom w:w="15" w:type="dxa"/>
              <w:right w:w="15" w:type="dxa"/>
            </w:tcMar>
            <w:vAlign w:val="center"/>
          </w:tcPr>
          <w:p w:rsidR="00000000" w:rsidRPr="004F648C" w:rsidRDefault="004F648C">
            <w:pPr>
              <w:jc w:val="center"/>
              <w:rPr>
                <w:sz w:val="20"/>
                <w:szCs w:val="20"/>
              </w:rPr>
            </w:pPr>
            <w:r w:rsidRPr="004F648C">
              <w:rPr>
                <w:sz w:val="20"/>
                <w:szCs w:val="20"/>
              </w:rPr>
              <w:t>Period 4</w:t>
            </w:r>
          </w:p>
        </w:tc>
        <w:tc>
          <w:tcPr>
            <w:tcW w:w="1137" w:type="pct"/>
            <w:gridSpan w:val="3"/>
            <w:tcMar>
              <w:top w:w="15" w:type="dxa"/>
              <w:left w:w="15" w:type="dxa"/>
              <w:bottom w:w="15" w:type="dxa"/>
              <w:right w:w="15" w:type="dxa"/>
            </w:tcMar>
            <w:vAlign w:val="center"/>
          </w:tcPr>
          <w:p w:rsidR="00000000" w:rsidRPr="004F648C" w:rsidRDefault="004F648C">
            <w:pPr>
              <w:jc w:val="center"/>
              <w:rPr>
                <w:sz w:val="20"/>
                <w:szCs w:val="20"/>
              </w:rPr>
            </w:pPr>
            <w:r w:rsidRPr="004F648C">
              <w:rPr>
                <w:sz w:val="20"/>
                <w:szCs w:val="20"/>
              </w:rPr>
              <w:t>Period 6</w:t>
            </w:r>
          </w:p>
        </w:tc>
      </w:tr>
      <w:tr w:rsidR="00000000">
        <w:trPr>
          <w:tblCellSpacing w:w="15" w:type="dxa"/>
          <w:jc w:val="center"/>
        </w:trPr>
        <w:tc>
          <w:tcPr>
            <w:tcW w:w="284" w:type="pct"/>
            <w:vAlign w:val="center"/>
          </w:tcPr>
          <w:p w:rsidR="00000000" w:rsidRPr="004F648C" w:rsidRDefault="004F648C">
            <w:pPr>
              <w:jc w:val="center"/>
              <w:rPr>
                <w:sz w:val="20"/>
                <w:szCs w:val="20"/>
              </w:rPr>
            </w:pPr>
          </w:p>
        </w:tc>
        <w:tc>
          <w:tcPr>
            <w:tcW w:w="274" w:type="pct"/>
            <w:vAlign w:val="center"/>
          </w:tcPr>
          <w:p w:rsidR="00000000" w:rsidRPr="004F648C" w:rsidRDefault="004F648C">
            <w:pPr>
              <w:jc w:val="center"/>
              <w:rPr>
                <w:sz w:val="20"/>
                <w:szCs w:val="20"/>
              </w:rPr>
            </w:pPr>
            <w:proofErr w:type="spellStart"/>
            <w:r w:rsidRPr="004F648C">
              <w:rPr>
                <w:sz w:val="20"/>
                <w:szCs w:val="20"/>
              </w:rPr>
              <w:t>pI</w:t>
            </w:r>
            <w:proofErr w:type="spellEnd"/>
          </w:p>
        </w:tc>
        <w:tc>
          <w:tcPr>
            <w:tcW w:w="40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48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pI</w:t>
            </w:r>
            <w:proofErr w:type="spellEnd"/>
            <w:r w:rsidRPr="004F648C">
              <w:rPr>
                <w:sz w:val="20"/>
                <w:szCs w:val="20"/>
              </w:rPr>
              <w:t xml:space="preserve"> [ </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260" w:type="pct"/>
            <w:tcMar>
              <w:top w:w="15" w:type="dxa"/>
              <w:left w:w="15" w:type="dxa"/>
              <w:bottom w:w="15" w:type="dxa"/>
              <w:right w:w="15" w:type="dxa"/>
            </w:tcMar>
            <w:vAlign w:val="center"/>
          </w:tcPr>
          <w:p w:rsidR="00000000" w:rsidRPr="004F648C" w:rsidRDefault="004F648C">
            <w:pPr>
              <w:jc w:val="center"/>
              <w:rPr>
                <w:sz w:val="20"/>
                <w:szCs w:val="20"/>
              </w:rPr>
            </w:pPr>
            <w:proofErr w:type="spellStart"/>
            <w:r w:rsidRPr="004F648C">
              <w:rPr>
                <w:sz w:val="20"/>
                <w:szCs w:val="20"/>
              </w:rPr>
              <w:t>pI</w:t>
            </w:r>
            <w:proofErr w:type="spellEnd"/>
          </w:p>
        </w:tc>
        <w:tc>
          <w:tcPr>
            <w:tcW w:w="40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48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pI</w:t>
            </w:r>
            <w:proofErr w:type="spellEnd"/>
            <w:r w:rsidRPr="004F648C">
              <w:rPr>
                <w:sz w:val="20"/>
                <w:szCs w:val="20"/>
              </w:rPr>
              <w:t xml:space="preserve"> [ </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r w:rsidRPr="004F648C">
              <w:rPr>
                <w:sz w:val="20"/>
                <w:szCs w:val="20"/>
              </w:rPr>
              <w:t>]</w:t>
            </w:r>
          </w:p>
        </w:tc>
        <w:tc>
          <w:tcPr>
            <w:tcW w:w="239" w:type="pct"/>
            <w:tcMar>
              <w:top w:w="15" w:type="dxa"/>
              <w:left w:w="15" w:type="dxa"/>
              <w:bottom w:w="15" w:type="dxa"/>
              <w:right w:w="15" w:type="dxa"/>
            </w:tcMar>
            <w:vAlign w:val="center"/>
          </w:tcPr>
          <w:p w:rsidR="00000000" w:rsidRPr="004F648C" w:rsidRDefault="004F648C">
            <w:pPr>
              <w:jc w:val="center"/>
              <w:rPr>
                <w:sz w:val="20"/>
                <w:szCs w:val="20"/>
              </w:rPr>
            </w:pPr>
            <w:proofErr w:type="spellStart"/>
            <w:r w:rsidRPr="004F648C">
              <w:rPr>
                <w:sz w:val="20"/>
                <w:szCs w:val="20"/>
              </w:rPr>
              <w:t>pI</w:t>
            </w:r>
            <w:proofErr w:type="spellEnd"/>
          </w:p>
        </w:tc>
        <w:tc>
          <w:tcPr>
            <w:tcW w:w="40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481"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pI</w:t>
            </w:r>
            <w:proofErr w:type="spellEnd"/>
            <w:r w:rsidRPr="004F648C">
              <w:rPr>
                <w:sz w:val="20"/>
                <w:szCs w:val="20"/>
              </w:rPr>
              <w:t xml:space="preserve"> [ </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229" w:type="pct"/>
            <w:tcMar>
              <w:top w:w="15" w:type="dxa"/>
              <w:left w:w="15" w:type="dxa"/>
              <w:bottom w:w="15" w:type="dxa"/>
              <w:right w:w="15" w:type="dxa"/>
            </w:tcMar>
            <w:vAlign w:val="center"/>
          </w:tcPr>
          <w:p w:rsidR="00000000" w:rsidRPr="004F648C" w:rsidRDefault="004F648C">
            <w:pPr>
              <w:jc w:val="center"/>
              <w:rPr>
                <w:sz w:val="20"/>
                <w:szCs w:val="20"/>
              </w:rPr>
            </w:pPr>
            <w:proofErr w:type="spellStart"/>
            <w:r w:rsidRPr="004F648C">
              <w:rPr>
                <w:sz w:val="20"/>
                <w:szCs w:val="20"/>
              </w:rPr>
              <w:t>pI</w:t>
            </w:r>
            <w:proofErr w:type="spellEnd"/>
          </w:p>
        </w:tc>
        <w:tc>
          <w:tcPr>
            <w:tcW w:w="400"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c>
          <w:tcPr>
            <w:tcW w:w="481" w:type="pct"/>
            <w:vAlign w:val="center"/>
          </w:tcPr>
          <w:p w:rsidR="00000000" w:rsidRPr="004F648C" w:rsidRDefault="004F648C">
            <w:pPr>
              <w:jc w:val="center"/>
              <w:rPr>
                <w:sz w:val="20"/>
                <w:szCs w:val="20"/>
              </w:rPr>
            </w:pPr>
            <w:r w:rsidRPr="004F648C">
              <w:rPr>
                <w:sz w:val="20"/>
                <w:szCs w:val="20"/>
              </w:rPr>
              <w:t>.</w:t>
            </w:r>
            <w:proofErr w:type="spellStart"/>
            <w:r w:rsidRPr="004F648C">
              <w:rPr>
                <w:sz w:val="20"/>
                <w:szCs w:val="20"/>
              </w:rPr>
              <w:t>pI</w:t>
            </w:r>
            <w:proofErr w:type="spellEnd"/>
            <w:r w:rsidRPr="004F648C">
              <w:rPr>
                <w:sz w:val="20"/>
                <w:szCs w:val="20"/>
              </w:rPr>
              <w:t xml:space="preserve"> [ </w:t>
            </w:r>
            <w:proofErr w:type="spellStart"/>
            <w:r w:rsidRPr="004F648C">
              <w:rPr>
                <w:sz w:val="20"/>
                <w:szCs w:val="20"/>
              </w:rPr>
              <w:t>ln</w:t>
            </w:r>
            <w:proofErr w:type="spellEnd"/>
            <w:r w:rsidRPr="004F648C">
              <w:rPr>
                <w:sz w:val="20"/>
                <w:szCs w:val="20"/>
              </w:rPr>
              <w:t xml:space="preserve"> (</w:t>
            </w:r>
            <w:proofErr w:type="spellStart"/>
            <w:r w:rsidRPr="004F648C">
              <w:rPr>
                <w:sz w:val="20"/>
                <w:szCs w:val="20"/>
              </w:rPr>
              <w:t>pI</w:t>
            </w:r>
            <w:proofErr w:type="spellEnd"/>
            <w:r w:rsidRPr="004F648C">
              <w:rPr>
                <w:sz w:val="20"/>
                <w:szCs w:val="20"/>
              </w:rPr>
              <w:t>)]</w:t>
            </w: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Black</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Brown</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Blue</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Green</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Orange</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Purple</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Red</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White</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vAlign w:val="center"/>
          </w:tcPr>
          <w:p w:rsidR="00000000" w:rsidRPr="004F648C" w:rsidRDefault="004F648C">
            <w:pPr>
              <w:jc w:val="center"/>
              <w:rPr>
                <w:sz w:val="20"/>
                <w:szCs w:val="20"/>
              </w:rPr>
            </w:pPr>
            <w:r w:rsidRPr="004F648C">
              <w:rPr>
                <w:sz w:val="20"/>
                <w:szCs w:val="20"/>
              </w:rPr>
              <w:t>Yellow</w:t>
            </w:r>
          </w:p>
        </w:tc>
        <w:tc>
          <w:tcPr>
            <w:tcW w:w="274" w:type="pct"/>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60"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0" w:type="pct"/>
            <w:vAlign w:val="center"/>
          </w:tcPr>
          <w:p w:rsidR="00000000" w:rsidRPr="004F648C" w:rsidRDefault="004F648C">
            <w:pPr>
              <w:jc w:val="center"/>
              <w:rPr>
                <w:sz w:val="20"/>
                <w:szCs w:val="20"/>
              </w:rPr>
            </w:pPr>
          </w:p>
        </w:tc>
        <w:tc>
          <w:tcPr>
            <w:tcW w:w="23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c>
          <w:tcPr>
            <w:tcW w:w="229" w:type="pct"/>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p>
        </w:tc>
        <w:tc>
          <w:tcPr>
            <w:tcW w:w="481" w:type="pct"/>
            <w:vAlign w:val="center"/>
          </w:tcPr>
          <w:p w:rsidR="00000000" w:rsidRPr="004F648C" w:rsidRDefault="004F648C">
            <w:pPr>
              <w:jc w:val="center"/>
              <w:rPr>
                <w:sz w:val="20"/>
                <w:szCs w:val="20"/>
              </w:rPr>
            </w:pPr>
          </w:p>
        </w:tc>
      </w:tr>
      <w:tr w:rsidR="00000000">
        <w:trPr>
          <w:tblCellSpacing w:w="15" w:type="dxa"/>
          <w:jc w:val="center"/>
        </w:trPr>
        <w:tc>
          <w:tcPr>
            <w:tcW w:w="284" w:type="pct"/>
            <w:shd w:val="clear" w:color="auto" w:fill="C0C0C0"/>
            <w:vAlign w:val="center"/>
          </w:tcPr>
          <w:p w:rsidR="00000000" w:rsidRPr="004F648C" w:rsidRDefault="004F648C">
            <w:pPr>
              <w:jc w:val="center"/>
              <w:rPr>
                <w:sz w:val="20"/>
                <w:szCs w:val="20"/>
              </w:rPr>
            </w:pPr>
          </w:p>
        </w:tc>
        <w:tc>
          <w:tcPr>
            <w:tcW w:w="274" w:type="pct"/>
            <w:shd w:val="clear" w:color="auto" w:fill="C0C0C0"/>
            <w:vAlign w:val="center"/>
          </w:tcPr>
          <w:p w:rsidR="00000000" w:rsidRPr="004F648C" w:rsidRDefault="004F648C">
            <w:pPr>
              <w:jc w:val="center"/>
              <w:rPr>
                <w:sz w:val="20"/>
                <w:szCs w:val="20"/>
              </w:rPr>
            </w:pPr>
          </w:p>
        </w:tc>
        <w:tc>
          <w:tcPr>
            <w:tcW w:w="400" w:type="pct"/>
            <w:shd w:val="clear" w:color="auto" w:fill="FFFFFF"/>
            <w:vAlign w:val="center"/>
          </w:tcPr>
          <w:p w:rsidR="00000000" w:rsidRPr="004F648C" w:rsidRDefault="004F648C">
            <w:pPr>
              <w:jc w:val="center"/>
              <w:rPr>
                <w:sz w:val="20"/>
                <w:szCs w:val="20"/>
              </w:rPr>
            </w:pPr>
            <w:r w:rsidRPr="004F648C">
              <w:rPr>
                <w:sz w:val="20"/>
                <w:szCs w:val="20"/>
              </w:rPr>
              <w:t>H = Sum =</w:t>
            </w:r>
          </w:p>
        </w:tc>
        <w:tc>
          <w:tcPr>
            <w:tcW w:w="480" w:type="pct"/>
            <w:shd w:val="clear" w:color="auto" w:fill="FFFFFF"/>
            <w:vAlign w:val="center"/>
          </w:tcPr>
          <w:p w:rsidR="00000000" w:rsidRPr="004F648C" w:rsidRDefault="004F648C">
            <w:pPr>
              <w:jc w:val="center"/>
              <w:rPr>
                <w:sz w:val="20"/>
                <w:szCs w:val="20"/>
              </w:rPr>
            </w:pPr>
          </w:p>
        </w:tc>
        <w:tc>
          <w:tcPr>
            <w:tcW w:w="260" w:type="pct"/>
            <w:shd w:val="clear" w:color="auto" w:fill="C0C0C0"/>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r w:rsidRPr="004F648C">
              <w:rPr>
                <w:sz w:val="20"/>
                <w:szCs w:val="20"/>
              </w:rPr>
              <w:t>H = Sum =</w:t>
            </w:r>
          </w:p>
        </w:tc>
        <w:tc>
          <w:tcPr>
            <w:tcW w:w="480" w:type="pct"/>
            <w:vAlign w:val="center"/>
          </w:tcPr>
          <w:p w:rsidR="00000000" w:rsidRPr="004F648C" w:rsidRDefault="004F648C">
            <w:pPr>
              <w:jc w:val="center"/>
              <w:rPr>
                <w:sz w:val="20"/>
                <w:szCs w:val="20"/>
              </w:rPr>
            </w:pPr>
          </w:p>
        </w:tc>
        <w:tc>
          <w:tcPr>
            <w:tcW w:w="239" w:type="pct"/>
            <w:shd w:val="clear" w:color="auto" w:fill="C0C0C0"/>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r w:rsidRPr="004F648C">
              <w:rPr>
                <w:sz w:val="20"/>
                <w:szCs w:val="20"/>
              </w:rPr>
              <w:t xml:space="preserve">H </w:t>
            </w:r>
            <w:r w:rsidRPr="004F648C">
              <w:rPr>
                <w:sz w:val="20"/>
                <w:szCs w:val="20"/>
              </w:rPr>
              <w:t>= Sum =</w:t>
            </w:r>
          </w:p>
        </w:tc>
        <w:tc>
          <w:tcPr>
            <w:tcW w:w="481" w:type="pct"/>
            <w:vAlign w:val="center"/>
          </w:tcPr>
          <w:p w:rsidR="00000000" w:rsidRPr="004F648C" w:rsidRDefault="004F648C">
            <w:pPr>
              <w:jc w:val="center"/>
              <w:rPr>
                <w:sz w:val="20"/>
                <w:szCs w:val="20"/>
              </w:rPr>
            </w:pPr>
          </w:p>
        </w:tc>
        <w:tc>
          <w:tcPr>
            <w:tcW w:w="229" w:type="pct"/>
            <w:shd w:val="clear" w:color="auto" w:fill="C0C0C0"/>
            <w:tcMar>
              <w:top w:w="15" w:type="dxa"/>
              <w:left w:w="15" w:type="dxa"/>
              <w:bottom w:w="15" w:type="dxa"/>
              <w:right w:w="15" w:type="dxa"/>
            </w:tcMar>
            <w:vAlign w:val="center"/>
          </w:tcPr>
          <w:p w:rsidR="00000000" w:rsidRPr="004F648C" w:rsidRDefault="004F648C">
            <w:pPr>
              <w:jc w:val="center"/>
              <w:rPr>
                <w:sz w:val="20"/>
                <w:szCs w:val="20"/>
              </w:rPr>
            </w:pPr>
          </w:p>
        </w:tc>
        <w:tc>
          <w:tcPr>
            <w:tcW w:w="400" w:type="pct"/>
            <w:vAlign w:val="center"/>
          </w:tcPr>
          <w:p w:rsidR="00000000" w:rsidRPr="004F648C" w:rsidRDefault="004F648C">
            <w:pPr>
              <w:jc w:val="center"/>
              <w:rPr>
                <w:sz w:val="20"/>
                <w:szCs w:val="20"/>
              </w:rPr>
            </w:pPr>
            <w:r w:rsidRPr="004F648C">
              <w:rPr>
                <w:sz w:val="20"/>
                <w:szCs w:val="20"/>
              </w:rPr>
              <w:t>H = Sum =</w:t>
            </w:r>
          </w:p>
        </w:tc>
        <w:tc>
          <w:tcPr>
            <w:tcW w:w="481" w:type="pct"/>
            <w:vAlign w:val="center"/>
          </w:tcPr>
          <w:p w:rsidR="00000000" w:rsidRPr="004F648C" w:rsidRDefault="004F648C">
            <w:pPr>
              <w:jc w:val="center"/>
              <w:rPr>
                <w:sz w:val="20"/>
                <w:szCs w:val="20"/>
              </w:rPr>
            </w:pPr>
          </w:p>
        </w:tc>
      </w:tr>
    </w:tbl>
    <w:p w:rsidR="00000000" w:rsidRDefault="004F648C">
      <w:pPr>
        <w:rPr>
          <w:sz w:val="8"/>
        </w:rPr>
      </w:pPr>
    </w:p>
    <w:p w:rsidR="004F648C" w:rsidRDefault="004F648C">
      <w:pPr>
        <w:pStyle w:val="NormalWeb"/>
        <w:tabs>
          <w:tab w:val="right" w:pos="2340"/>
          <w:tab w:val="left" w:pos="2520"/>
          <w:tab w:val="right" w:pos="4860"/>
          <w:tab w:val="left" w:pos="5040"/>
          <w:tab w:val="right" w:pos="7380"/>
          <w:tab w:val="left" w:pos="7560"/>
          <w:tab w:val="right" w:pos="10080"/>
        </w:tabs>
        <w:spacing w:before="0" w:beforeAutospacing="0" w:after="0" w:afterAutospacing="0"/>
      </w:pPr>
    </w:p>
    <w:p w:rsidR="004F648C" w:rsidRPr="004F648C" w:rsidRDefault="004F648C" w:rsidP="004F648C">
      <w:pPr>
        <w:pStyle w:val="NormalWeb"/>
        <w:numPr>
          <w:ilvl w:val="0"/>
          <w:numId w:val="5"/>
        </w:numPr>
        <w:tabs>
          <w:tab w:val="right" w:pos="2340"/>
          <w:tab w:val="left" w:pos="2520"/>
          <w:tab w:val="right" w:pos="4860"/>
          <w:tab w:val="left" w:pos="5040"/>
          <w:tab w:val="right" w:pos="7380"/>
          <w:tab w:val="left" w:pos="7560"/>
          <w:tab w:val="right" w:pos="10080"/>
        </w:tabs>
        <w:spacing w:before="0" w:beforeAutospacing="0" w:after="0" w:afterAutospacing="0"/>
      </w:pPr>
      <w:r w:rsidRPr="004F648C">
        <w:t xml:space="preserve">Period 2: H = </w:t>
      </w:r>
      <w:r w:rsidRPr="004F648C">
        <w:rPr>
          <w:u w:val="single"/>
        </w:rPr>
        <w:tab/>
      </w:r>
      <w:r w:rsidRPr="004F648C">
        <w:rPr>
          <w:b/>
          <w:bCs/>
        </w:rPr>
        <w:tab/>
      </w:r>
    </w:p>
    <w:p w:rsidR="004F648C" w:rsidRPr="004F648C" w:rsidRDefault="004F648C" w:rsidP="004F648C">
      <w:pPr>
        <w:pStyle w:val="NormalWeb"/>
        <w:numPr>
          <w:ilvl w:val="0"/>
          <w:numId w:val="5"/>
        </w:numPr>
        <w:tabs>
          <w:tab w:val="right" w:pos="2340"/>
          <w:tab w:val="left" w:pos="2520"/>
          <w:tab w:val="right" w:pos="4860"/>
          <w:tab w:val="left" w:pos="5040"/>
          <w:tab w:val="right" w:pos="7380"/>
          <w:tab w:val="left" w:pos="7560"/>
          <w:tab w:val="right" w:pos="10080"/>
        </w:tabs>
        <w:spacing w:before="0" w:beforeAutospacing="0" w:after="0" w:afterAutospacing="0"/>
      </w:pPr>
      <w:r w:rsidRPr="004F648C">
        <w:t xml:space="preserve">Period 3: H = </w:t>
      </w:r>
      <w:r w:rsidRPr="004F648C">
        <w:rPr>
          <w:u w:val="single"/>
        </w:rPr>
        <w:tab/>
      </w:r>
      <w:r w:rsidRPr="004F648C">
        <w:rPr>
          <w:b/>
          <w:bCs/>
        </w:rPr>
        <w:tab/>
      </w:r>
    </w:p>
    <w:p w:rsidR="004F648C" w:rsidRPr="004F648C" w:rsidRDefault="004F648C" w:rsidP="004F648C">
      <w:pPr>
        <w:pStyle w:val="NormalWeb"/>
        <w:numPr>
          <w:ilvl w:val="0"/>
          <w:numId w:val="5"/>
        </w:numPr>
        <w:tabs>
          <w:tab w:val="right" w:pos="2340"/>
          <w:tab w:val="left" w:pos="2520"/>
          <w:tab w:val="right" w:pos="4860"/>
          <w:tab w:val="left" w:pos="5040"/>
          <w:tab w:val="right" w:pos="7380"/>
          <w:tab w:val="left" w:pos="7560"/>
          <w:tab w:val="right" w:pos="10080"/>
        </w:tabs>
        <w:spacing w:before="0" w:beforeAutospacing="0" w:after="0" w:afterAutospacing="0"/>
      </w:pPr>
      <w:r w:rsidRPr="004F648C">
        <w:t xml:space="preserve">Period 4: H = </w:t>
      </w:r>
      <w:r w:rsidRPr="004F648C">
        <w:rPr>
          <w:u w:val="single"/>
        </w:rPr>
        <w:tab/>
      </w:r>
      <w:r w:rsidRPr="004F648C">
        <w:rPr>
          <w:b/>
          <w:bCs/>
        </w:rPr>
        <w:tab/>
      </w:r>
    </w:p>
    <w:p w:rsidR="00000000" w:rsidRPr="004F648C" w:rsidRDefault="004F648C" w:rsidP="004F648C">
      <w:pPr>
        <w:pStyle w:val="NormalWeb"/>
        <w:numPr>
          <w:ilvl w:val="0"/>
          <w:numId w:val="5"/>
        </w:numPr>
        <w:tabs>
          <w:tab w:val="right" w:pos="2340"/>
          <w:tab w:val="left" w:pos="2520"/>
          <w:tab w:val="right" w:pos="4860"/>
          <w:tab w:val="left" w:pos="5040"/>
          <w:tab w:val="right" w:pos="7380"/>
          <w:tab w:val="left" w:pos="7560"/>
          <w:tab w:val="right" w:pos="10080"/>
        </w:tabs>
        <w:spacing w:before="0" w:beforeAutospacing="0" w:after="0" w:afterAutospacing="0"/>
      </w:pPr>
      <w:r w:rsidRPr="004F648C">
        <w:t xml:space="preserve">Period 5: H = </w:t>
      </w:r>
      <w:r w:rsidRPr="004F648C">
        <w:rPr>
          <w:u w:val="single"/>
        </w:rPr>
        <w:tab/>
      </w:r>
      <w:r w:rsidRPr="004F648C">
        <w:rPr>
          <w:b/>
          <w:bCs/>
        </w:rPr>
        <w:tab/>
      </w:r>
      <w:r w:rsidRPr="004F648C">
        <w:br/>
      </w:r>
    </w:p>
    <w:p w:rsidR="00000000" w:rsidRPr="004F648C" w:rsidRDefault="004F648C" w:rsidP="004F648C">
      <w:pPr>
        <w:pStyle w:val="NormalWeb"/>
        <w:numPr>
          <w:ilvl w:val="0"/>
          <w:numId w:val="5"/>
        </w:numPr>
        <w:tabs>
          <w:tab w:val="right" w:pos="2340"/>
          <w:tab w:val="left" w:pos="2520"/>
          <w:tab w:val="right" w:pos="4860"/>
          <w:tab w:val="left" w:pos="5040"/>
          <w:tab w:val="right" w:pos="7380"/>
          <w:tab w:val="left" w:pos="7560"/>
          <w:tab w:val="right" w:pos="10080"/>
        </w:tabs>
        <w:spacing w:before="0" w:beforeAutospacing="0" w:after="0" w:afterAutospacing="0"/>
      </w:pPr>
      <w:r w:rsidRPr="004F648C">
        <w:t>Which Period had the greatest diversity according to the simple method and according to the S-W method?</w:t>
      </w:r>
      <w:r w:rsidRPr="004F648C">
        <w:rPr>
          <w:b/>
          <w:bCs/>
        </w:rPr>
        <w:t xml:space="preserve"> </w:t>
      </w:r>
    </w:p>
    <w:p w:rsidR="00000000" w:rsidRPr="004F648C" w:rsidRDefault="004F648C">
      <w:pPr>
        <w:pStyle w:val="NormalWeb"/>
        <w:spacing w:before="0" w:beforeAutospacing="0" w:after="0" w:afterAutospacing="0"/>
      </w:pPr>
    </w:p>
    <w:p w:rsidR="00000000" w:rsidRPr="004F648C" w:rsidRDefault="004F648C" w:rsidP="004F648C">
      <w:pPr>
        <w:pStyle w:val="NormalWeb"/>
        <w:numPr>
          <w:ilvl w:val="0"/>
          <w:numId w:val="5"/>
        </w:numPr>
        <w:spacing w:before="0" w:beforeAutospacing="0" w:after="0" w:afterAutospacing="0"/>
      </w:pPr>
      <w:r w:rsidRPr="004F648C">
        <w:t>Did both methods agree (explain)?</w:t>
      </w:r>
      <w:r w:rsidRPr="004F648C">
        <w:rPr>
          <w:b/>
          <w:bCs/>
        </w:rPr>
        <w:t xml:space="preserve">    </w:t>
      </w:r>
    </w:p>
    <w:p w:rsidR="00000000" w:rsidRPr="004F648C" w:rsidRDefault="004F648C">
      <w:pPr>
        <w:pStyle w:val="NormalWeb"/>
        <w:spacing w:before="0" w:beforeAutospacing="0" w:after="0" w:afterAutospacing="0"/>
      </w:pPr>
    </w:p>
    <w:p w:rsidR="00000000" w:rsidRPr="004F648C" w:rsidRDefault="004F648C" w:rsidP="004F648C">
      <w:pPr>
        <w:pStyle w:val="NormalWeb"/>
        <w:numPr>
          <w:ilvl w:val="0"/>
          <w:numId w:val="5"/>
        </w:numPr>
        <w:spacing w:before="0" w:beforeAutospacing="0" w:after="0" w:afterAutospacing="0"/>
      </w:pPr>
      <w:r w:rsidRPr="004F648C">
        <w:t>Explain why the divers</w:t>
      </w:r>
      <w:r w:rsidRPr="004F648C">
        <w:t>ity is greatest and why there may be some differences.</w:t>
      </w:r>
      <w:r w:rsidRPr="004F648C">
        <w:rPr>
          <w:b/>
          <w:bCs/>
        </w:rPr>
        <w:t xml:space="preserve">    </w:t>
      </w:r>
      <w:r w:rsidRPr="004F648C">
        <w:br/>
        <w:t xml:space="preserve">  </w:t>
      </w:r>
    </w:p>
    <w:p w:rsidR="00000000" w:rsidRPr="004F648C" w:rsidRDefault="004F648C">
      <w:pPr>
        <w:pStyle w:val="NormalWeb"/>
        <w:spacing w:before="0" w:beforeAutospacing="0" w:after="0" w:afterAutospacing="0"/>
      </w:pPr>
      <w:r w:rsidRPr="004F648C">
        <w:rPr>
          <w:b/>
          <w:bCs/>
        </w:rPr>
        <w:t>FOLLOW-UP QUESTIONS:</w:t>
      </w:r>
      <w:r w:rsidRPr="004F648C">
        <w:t xml:space="preserve"> </w:t>
      </w:r>
    </w:p>
    <w:p w:rsidR="00000000" w:rsidRPr="004F648C" w:rsidRDefault="004F648C">
      <w:pPr>
        <w:numPr>
          <w:ilvl w:val="0"/>
          <w:numId w:val="2"/>
        </w:numPr>
        <w:tabs>
          <w:tab w:val="num" w:pos="720"/>
        </w:tabs>
      </w:pPr>
      <w:r w:rsidRPr="004F648C">
        <w:t>What does biological diversity mean?</w:t>
      </w:r>
      <w:r w:rsidRPr="004F648C">
        <w:rPr>
          <w:b/>
          <w:bCs/>
        </w:rPr>
        <w:t xml:space="preserve">    </w:t>
      </w:r>
    </w:p>
    <w:p w:rsidR="00000000" w:rsidRPr="004F648C" w:rsidRDefault="004F648C">
      <w:pPr>
        <w:numPr>
          <w:ilvl w:val="0"/>
          <w:numId w:val="2"/>
        </w:numPr>
        <w:tabs>
          <w:tab w:val="num" w:pos="720"/>
        </w:tabs>
      </w:pPr>
      <w:r w:rsidRPr="004F648C">
        <w:t>If you cut down the variety in a piece of forest you owned and replanted with one type of tree, what will happen to much of the wi</w:t>
      </w:r>
      <w:r w:rsidRPr="004F648C">
        <w:t>ldlife that was adapted to the forest? (Hint: they cannot just move elsewhere. If other habitats are good, they will probably be near carrying capacity already.)</w:t>
      </w:r>
      <w:r w:rsidRPr="004F648C">
        <w:rPr>
          <w:b/>
          <w:bCs/>
        </w:rPr>
        <w:t xml:space="preserve">    </w:t>
      </w:r>
    </w:p>
    <w:p w:rsidR="00000000" w:rsidRPr="004F648C" w:rsidRDefault="004F648C">
      <w:pPr>
        <w:numPr>
          <w:ilvl w:val="0"/>
          <w:numId w:val="2"/>
        </w:numPr>
        <w:tabs>
          <w:tab w:val="num" w:pos="720"/>
        </w:tabs>
      </w:pPr>
      <w:r w:rsidRPr="004F648C">
        <w:t>Will this fate happen to all the wildlife? Explain.</w:t>
      </w:r>
      <w:r w:rsidRPr="004F648C">
        <w:rPr>
          <w:b/>
          <w:bCs/>
        </w:rPr>
        <w:t xml:space="preserve">    </w:t>
      </w:r>
    </w:p>
    <w:p w:rsidR="00000000" w:rsidRPr="004F648C" w:rsidRDefault="004F648C">
      <w:pPr>
        <w:numPr>
          <w:ilvl w:val="0"/>
          <w:numId w:val="2"/>
        </w:numPr>
        <w:tabs>
          <w:tab w:val="num" w:pos="720"/>
        </w:tabs>
      </w:pPr>
      <w:r w:rsidRPr="004F648C">
        <w:t>Many species can only live/reprodu</w:t>
      </w:r>
      <w:r w:rsidRPr="004F648C">
        <w:t>ce in 1 type of forest. The spotted owl is an example - it can only live and successfully reproduce in old growth forests (big, old cedars, hemlocks, etc.). If these old growth forests are cut down, it's unlikely this owl will survive. Environmentalists ca</w:t>
      </w:r>
      <w:r w:rsidRPr="004F648C">
        <w:t>ll it an "indicator species". What does this mean?</w:t>
      </w:r>
      <w:r w:rsidRPr="004F648C">
        <w:rPr>
          <w:b/>
          <w:bCs/>
        </w:rPr>
        <w:t xml:space="preserve">    </w:t>
      </w:r>
    </w:p>
    <w:p w:rsidR="00000000" w:rsidRPr="004F648C" w:rsidRDefault="004F648C">
      <w:pPr>
        <w:numPr>
          <w:ilvl w:val="0"/>
          <w:numId w:val="2"/>
        </w:numPr>
        <w:tabs>
          <w:tab w:val="num" w:pos="720"/>
        </w:tabs>
      </w:pPr>
      <w:r w:rsidRPr="004F648C">
        <w:t>Why be concerned about one species?</w:t>
      </w:r>
      <w:r w:rsidRPr="004F648C">
        <w:rPr>
          <w:b/>
          <w:bCs/>
        </w:rPr>
        <w:t xml:space="preserve">    </w:t>
      </w:r>
    </w:p>
    <w:p w:rsidR="00000000" w:rsidRPr="004F648C" w:rsidRDefault="004F648C">
      <w:pPr>
        <w:numPr>
          <w:ilvl w:val="0"/>
          <w:numId w:val="2"/>
        </w:numPr>
        <w:tabs>
          <w:tab w:val="num" w:pos="720"/>
        </w:tabs>
      </w:pPr>
      <w:r w:rsidRPr="004F648C">
        <w:t>Growing one plant, as is the case of growing only Douglas fir, is called monoculture. Give examples of monocultures a) in your home and b) in agriculture.</w:t>
      </w:r>
      <w:r w:rsidRPr="004F648C">
        <w:rPr>
          <w:b/>
          <w:bCs/>
        </w:rPr>
        <w:t xml:space="preserve">    </w:t>
      </w:r>
    </w:p>
    <w:p w:rsidR="00000000" w:rsidRPr="004F648C" w:rsidRDefault="004F648C">
      <w:pPr>
        <w:numPr>
          <w:ilvl w:val="0"/>
          <w:numId w:val="2"/>
        </w:numPr>
        <w:tabs>
          <w:tab w:val="num" w:pos="720"/>
        </w:tabs>
      </w:pPr>
      <w:r w:rsidRPr="004F648C">
        <w:t>Wh</w:t>
      </w:r>
      <w:r w:rsidRPr="004F648C">
        <w:t>y would you need to use more insecticides in monoculture?</w:t>
      </w:r>
      <w:r w:rsidRPr="004F648C">
        <w:rPr>
          <w:b/>
          <w:bCs/>
        </w:rPr>
        <w:t xml:space="preserve">    </w:t>
      </w:r>
    </w:p>
    <w:p w:rsidR="00000000" w:rsidRPr="004F648C" w:rsidRDefault="004F648C">
      <w:pPr>
        <w:numPr>
          <w:ilvl w:val="0"/>
          <w:numId w:val="2"/>
        </w:numPr>
        <w:tabs>
          <w:tab w:val="num" w:pos="720"/>
        </w:tabs>
      </w:pPr>
      <w:r w:rsidRPr="004F648C">
        <w:t>Is this good or bad?</w:t>
      </w:r>
      <w:r w:rsidRPr="004F648C">
        <w:rPr>
          <w:b/>
          <w:bCs/>
        </w:rPr>
        <w:t xml:space="preserve">    </w:t>
      </w:r>
    </w:p>
    <w:p w:rsidR="00000000" w:rsidRPr="004F648C" w:rsidRDefault="004F648C">
      <w:pPr>
        <w:numPr>
          <w:ilvl w:val="0"/>
          <w:numId w:val="2"/>
        </w:numPr>
        <w:tabs>
          <w:tab w:val="num" w:pos="720"/>
        </w:tabs>
      </w:pPr>
      <w:r w:rsidRPr="004F648C">
        <w:t>If you wanted to help wildlife, what would you do with regards to the landscaping of your own home?</w:t>
      </w:r>
      <w:r w:rsidRPr="004F648C">
        <w:rPr>
          <w:b/>
          <w:bCs/>
        </w:rPr>
        <w:t xml:space="preserve">    </w:t>
      </w:r>
    </w:p>
    <w:p w:rsidR="00000000" w:rsidRPr="004F648C" w:rsidRDefault="004F648C">
      <w:pPr>
        <w:tabs>
          <w:tab w:val="num" w:pos="720"/>
        </w:tabs>
      </w:pPr>
    </w:p>
    <w:p w:rsidR="00000000" w:rsidRPr="004F648C" w:rsidRDefault="004F648C">
      <w:r w:rsidRPr="004F648C">
        <w:rPr>
          <w:b/>
          <w:bCs/>
        </w:rPr>
        <w:t xml:space="preserve">    </w:t>
      </w:r>
    </w:p>
    <w:sectPr w:rsidR="00000000" w:rsidRPr="004F648C">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987"/>
    <w:multiLevelType w:val="hybridMultilevel"/>
    <w:tmpl w:val="030A0308"/>
    <w:lvl w:ilvl="0" w:tplc="870699E8">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34554EB5"/>
    <w:multiLevelType w:val="hybridMultilevel"/>
    <w:tmpl w:val="78E8FEE4"/>
    <w:lvl w:ilvl="0" w:tplc="F408818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5D16DF0"/>
    <w:multiLevelType w:val="hybridMultilevel"/>
    <w:tmpl w:val="A844CC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A0C92"/>
    <w:multiLevelType w:val="hybridMultilevel"/>
    <w:tmpl w:val="883864B0"/>
    <w:lvl w:ilvl="0" w:tplc="2040B2B0">
      <w:start w:val="1"/>
      <w:numFmt w:val="lowerLetter"/>
      <w:lvlText w:val="%1."/>
      <w:lvlJc w:val="left"/>
      <w:pPr>
        <w:ind w:left="1365" w:hanging="360"/>
      </w:pPr>
      <w:rPr>
        <w:rFonts w:hint="default"/>
        <w:b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61F52DAC"/>
    <w:multiLevelType w:val="hybridMultilevel"/>
    <w:tmpl w:val="D8F85626"/>
    <w:lvl w:ilvl="0" w:tplc="F408818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3B60DF"/>
    <w:rsid w:val="003B60DF"/>
    <w:rsid w:val="004F6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outlineLvl w:val="0"/>
    </w:pPr>
    <w:rPr>
      <w:b/>
      <w:bCs/>
      <w:sz w:val="20"/>
      <w:szCs w:val="27"/>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BodyTextIndent">
    <w:name w:val="Body Text Indent"/>
    <w:basedOn w:val="Normal"/>
    <w:semiHidden/>
    <w:pPr>
      <w:ind w:left="720"/>
    </w:pPr>
    <w:rPr>
      <w:sz w:val="20"/>
    </w:rPr>
  </w:style>
  <w:style w:type="paragraph" w:styleId="ListParagraph">
    <w:name w:val="List Paragraph"/>
    <w:basedOn w:val="Normal"/>
    <w:uiPriority w:val="34"/>
    <w:qFormat/>
    <w:rsid w:val="004F648C"/>
    <w:pPr>
      <w:ind w:left="720"/>
      <w:contextualSpacing/>
    </w:pPr>
  </w:style>
</w:styles>
</file>

<file path=word/webSettings.xml><?xml version="1.0" encoding="utf-8"?>
<w:webSettings xmlns:r="http://schemas.openxmlformats.org/officeDocument/2006/relationships" xmlns:w="http://schemas.openxmlformats.org/wordprocessingml/2006/main">
  <w:encoding w:val="iso-8859-1"/>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www.lcusd.net/lchs/mewoldsen/Biodiversity-Library_files/books.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Biodiversity in the Library</vt:lpstr>
    </vt:vector>
  </TitlesOfParts>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in the Library</dc:title>
  <dc:subject/>
  <dc:creator>Admin</dc:creator>
  <cp:keywords/>
  <dc:description/>
  <cp:lastModifiedBy> </cp:lastModifiedBy>
  <cp:revision>3</cp:revision>
  <cp:lastPrinted>2007-10-30T14:16:00Z</cp:lastPrinted>
  <dcterms:created xsi:type="dcterms:W3CDTF">2008-05-21T14:30:00Z</dcterms:created>
  <dcterms:modified xsi:type="dcterms:W3CDTF">2008-05-21T14:35:00Z</dcterms:modified>
</cp:coreProperties>
</file>